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3D2" w:rsidRDefault="007313D2" w:rsidP="00731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D2" w:rsidRDefault="007313D2" w:rsidP="007313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13D2" w:rsidRPr="007313D2" w:rsidRDefault="007313D2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3D2">
        <w:rPr>
          <w:rFonts w:ascii="Times New Roman" w:eastAsia="Times New Roman" w:hAnsi="Times New Roman" w:cs="Times New Roman"/>
          <w:b/>
          <w:sz w:val="28"/>
          <w:szCs w:val="28"/>
        </w:rPr>
        <w:t xml:space="preserve">Информация </w:t>
      </w:r>
    </w:p>
    <w:p w:rsidR="007313D2" w:rsidRPr="007313D2" w:rsidRDefault="007313D2" w:rsidP="007313D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13D2">
        <w:rPr>
          <w:rFonts w:ascii="Times New Roman" w:eastAsia="Times New Roman" w:hAnsi="Times New Roman" w:cs="Times New Roman"/>
          <w:b/>
          <w:sz w:val="28"/>
          <w:szCs w:val="28"/>
        </w:rPr>
        <w:t xml:space="preserve">о представлении </w:t>
      </w:r>
      <w:r w:rsidR="00E3606A" w:rsidRPr="006406E4">
        <w:rPr>
          <w:rFonts w:ascii="Times New Roman" w:eastAsia="Times New Roman" w:hAnsi="Times New Roman" w:cs="Times New Roman"/>
          <w:b/>
          <w:sz w:val="28"/>
          <w:szCs w:val="28"/>
        </w:rPr>
        <w:t xml:space="preserve">депутатами  Совета депутатов </w:t>
      </w:r>
      <w:r w:rsidR="006406E4" w:rsidRPr="006406E4">
        <w:rPr>
          <w:rFonts w:ascii="Times New Roman" w:eastAsia="Times New Roman" w:hAnsi="Times New Roman" w:cs="Times New Roman"/>
          <w:b/>
          <w:sz w:val="28"/>
          <w:szCs w:val="28"/>
        </w:rPr>
        <w:t xml:space="preserve">Борового </w:t>
      </w:r>
      <w:r w:rsidRPr="006406E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Pr="007313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86B68">
        <w:rPr>
          <w:rFonts w:ascii="Times New Roman" w:eastAsia="Times New Roman" w:hAnsi="Times New Roman" w:cs="Times New Roman"/>
          <w:b/>
          <w:sz w:val="28"/>
          <w:szCs w:val="28"/>
        </w:rPr>
        <w:t>уведомлений об отсутствии сделок в 2019 году.</w:t>
      </w:r>
    </w:p>
    <w:tbl>
      <w:tblPr>
        <w:tblpPr w:leftFromText="180" w:rightFromText="180" w:vertAnchor="text" w:horzAnchor="margin" w:tblpXSpec="center" w:tblpY="1455"/>
        <w:tblW w:w="16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6"/>
        <w:gridCol w:w="4252"/>
        <w:gridCol w:w="8931"/>
      </w:tblGrid>
      <w:tr w:rsidR="007313D2" w:rsidRPr="008761BE" w:rsidTr="00885E25">
        <w:trPr>
          <w:trHeight w:val="1410"/>
        </w:trPr>
        <w:tc>
          <w:tcPr>
            <w:tcW w:w="2836" w:type="dxa"/>
          </w:tcPr>
          <w:p w:rsidR="007313D2" w:rsidRPr="008761BE" w:rsidRDefault="00E3606A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4252" w:type="dxa"/>
          </w:tcPr>
          <w:p w:rsidR="007313D2" w:rsidRPr="008761BE" w:rsidRDefault="007313D2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1BE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8931" w:type="dxa"/>
          </w:tcPr>
          <w:p w:rsidR="007313D2" w:rsidRPr="008761BE" w:rsidRDefault="00E3606A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Предоставление/не предоставление уведомления об отсутствии сделок, предусмотренных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.1ст.3 Федерального закона от 3.12.2012г. № 230-ФЗ «О контроле за  соответствием расходов лиц, замещающих государственные должности, и иных лиц их доходам».</w:t>
            </w:r>
          </w:p>
        </w:tc>
      </w:tr>
      <w:tr w:rsidR="007313D2" w:rsidRPr="008761BE" w:rsidTr="00885E25">
        <w:trPr>
          <w:trHeight w:val="1410"/>
        </w:trPr>
        <w:tc>
          <w:tcPr>
            <w:tcW w:w="2836" w:type="dxa"/>
          </w:tcPr>
          <w:p w:rsidR="007313D2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Гиниятуллина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Ахметвалеевна</w:t>
            </w:r>
            <w:proofErr w:type="spellEnd"/>
          </w:p>
        </w:tc>
        <w:tc>
          <w:tcPr>
            <w:tcW w:w="4252" w:type="dxa"/>
          </w:tcPr>
          <w:p w:rsidR="007313D2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</w:t>
            </w:r>
            <w:r w:rsidR="00E3606A">
              <w:rPr>
                <w:rFonts w:ascii="Times New Roman" w:hAnsi="Times New Roman"/>
                <w:sz w:val="24"/>
                <w:szCs w:val="24"/>
              </w:rPr>
              <w:t xml:space="preserve"> Совета депутатов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Борового </w:t>
            </w:r>
            <w:r w:rsidR="00E3606A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931" w:type="dxa"/>
          </w:tcPr>
          <w:p w:rsidR="007313D2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 на себя и членов семьи</w:t>
            </w:r>
          </w:p>
        </w:tc>
      </w:tr>
      <w:tr w:rsidR="007313D2" w:rsidRPr="008761BE" w:rsidTr="00885E25">
        <w:trPr>
          <w:trHeight w:val="1410"/>
        </w:trPr>
        <w:tc>
          <w:tcPr>
            <w:tcW w:w="2836" w:type="dxa"/>
          </w:tcPr>
          <w:p w:rsidR="007313D2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Гасс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4252" w:type="dxa"/>
          </w:tcPr>
          <w:p w:rsidR="007313D2" w:rsidRPr="008761BE" w:rsidRDefault="00E3606A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Депутат Совета депутатов </w:t>
            </w:r>
            <w:r w:rsidR="00885E25">
              <w:rPr>
                <w:rFonts w:ascii="Times New Roman" w:hAnsi="Times New Roman"/>
                <w:sz w:val="24"/>
                <w:szCs w:val="24"/>
              </w:rPr>
              <w:t xml:space="preserve">Борового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8931" w:type="dxa"/>
          </w:tcPr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</w:t>
            </w: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313D2" w:rsidRPr="008761BE" w:rsidRDefault="007313D2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13D2" w:rsidRPr="008761BE" w:rsidTr="00885E25">
        <w:trPr>
          <w:trHeight w:val="1200"/>
        </w:trPr>
        <w:tc>
          <w:tcPr>
            <w:tcW w:w="2836" w:type="dxa"/>
            <w:tcBorders>
              <w:bottom w:val="single" w:sz="4" w:space="0" w:color="auto"/>
            </w:tcBorders>
          </w:tcPr>
          <w:p w:rsidR="007313D2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Дмитриенко Александр Васильевич</w:t>
            </w: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7313D2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Борового сельского поселения</w:t>
            </w:r>
          </w:p>
        </w:tc>
        <w:tc>
          <w:tcPr>
            <w:tcW w:w="8931" w:type="dxa"/>
            <w:tcBorders>
              <w:bottom w:val="single" w:sz="4" w:space="0" w:color="auto"/>
            </w:tcBorders>
          </w:tcPr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 уведомление на себя и членов семьи </w:t>
            </w: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5" w:rsidRPr="008761BE" w:rsidTr="00885E25">
        <w:trPr>
          <w:trHeight w:val="1449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885E25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Половникова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85E25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Борового 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Предоставил уведомление</w:t>
            </w: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5" w:rsidRPr="008761BE" w:rsidTr="00885E25">
        <w:trPr>
          <w:trHeight w:val="1170"/>
        </w:trPr>
        <w:tc>
          <w:tcPr>
            <w:tcW w:w="2836" w:type="dxa"/>
            <w:tcBorders>
              <w:top w:val="single" w:sz="4" w:space="0" w:color="auto"/>
              <w:bottom w:val="single" w:sz="4" w:space="0" w:color="auto"/>
            </w:tcBorders>
          </w:tcPr>
          <w:p w:rsidR="00885E25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Пузеева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Надежда Алексеевна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885E25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Борового 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 уведомление на себя и членов семьи </w:t>
            </w: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85E25" w:rsidRPr="008761BE" w:rsidTr="00885E25">
        <w:trPr>
          <w:trHeight w:val="1365"/>
        </w:trPr>
        <w:tc>
          <w:tcPr>
            <w:tcW w:w="2836" w:type="dxa"/>
            <w:tcBorders>
              <w:top w:val="single" w:sz="4" w:space="0" w:color="auto"/>
            </w:tcBorders>
          </w:tcPr>
          <w:p w:rsidR="00885E25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Ширинкина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4252" w:type="dxa"/>
            <w:tcBorders>
              <w:top w:val="single" w:sz="4" w:space="0" w:color="auto"/>
            </w:tcBorders>
          </w:tcPr>
          <w:p w:rsidR="00885E25" w:rsidRPr="008761BE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Депутат Совета депутатов Борового сельского поселения</w:t>
            </w:r>
          </w:p>
        </w:tc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Предоставил уведомление на себя и членов семьи </w:t>
            </w: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5E25" w:rsidRDefault="00885E25" w:rsidP="00885E2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1861" w:rsidRDefault="00701861" w:rsidP="007313D2"/>
    <w:sectPr w:rsidR="00701861" w:rsidSect="007313D2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313D2"/>
    <w:rsid w:val="00325035"/>
    <w:rsid w:val="005C30A9"/>
    <w:rsid w:val="006406E4"/>
    <w:rsid w:val="00701861"/>
    <w:rsid w:val="007313D2"/>
    <w:rsid w:val="00885E25"/>
    <w:rsid w:val="009037E1"/>
    <w:rsid w:val="00965EFC"/>
    <w:rsid w:val="00B807D5"/>
    <w:rsid w:val="00D815FD"/>
    <w:rsid w:val="00E3606A"/>
    <w:rsid w:val="00E8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Азм</cp:lastModifiedBy>
  <cp:revision>3</cp:revision>
  <dcterms:created xsi:type="dcterms:W3CDTF">2020-05-18T10:21:00Z</dcterms:created>
  <dcterms:modified xsi:type="dcterms:W3CDTF">2020-08-07T03:34:00Z</dcterms:modified>
</cp:coreProperties>
</file>